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B7" w:rsidRDefault="00376D88" w:rsidP="00376D88">
      <w:pPr>
        <w:pStyle w:val="Textoindependiente"/>
        <w:jc w:val="center"/>
        <w:rPr>
          <w:b/>
          <w:sz w:val="20"/>
        </w:rPr>
      </w:pPr>
      <w:r>
        <w:rPr>
          <w:b/>
          <w:noProof/>
          <w:lang w:bidi="ar-SA"/>
        </w:rPr>
        <w:t>DÉCIMA SEGUNDA SESIÓN EXTRAORDINARIA DEL COMITÉ DE TRANSPARENCIA</w:t>
      </w:r>
    </w:p>
    <w:p w:rsidR="00376D88" w:rsidRDefault="00376D88" w:rsidP="00B52FF7">
      <w:pPr>
        <w:pStyle w:val="Ttulo11"/>
        <w:spacing w:before="201"/>
        <w:ind w:left="3055" w:right="2738"/>
        <w:jc w:val="center"/>
      </w:pPr>
    </w:p>
    <w:p w:rsidR="00B52FF7" w:rsidRDefault="00B52FF7" w:rsidP="00B52FF7">
      <w:pPr>
        <w:pStyle w:val="Ttulo11"/>
        <w:spacing w:before="201"/>
        <w:ind w:left="3055" w:right="2738"/>
        <w:jc w:val="center"/>
      </w:pPr>
      <w:r w:rsidRPr="005A611C">
        <w:t>ORDEN DEL</w:t>
      </w:r>
      <w:r w:rsidRPr="005A611C">
        <w:rPr>
          <w:spacing w:val="1"/>
        </w:rPr>
        <w:t xml:space="preserve"> </w:t>
      </w:r>
      <w:r w:rsidRPr="005A611C">
        <w:t>DIA</w:t>
      </w:r>
    </w:p>
    <w:p w:rsidR="00376D88" w:rsidRPr="005A611C" w:rsidRDefault="00376D88" w:rsidP="00B52FF7">
      <w:pPr>
        <w:pStyle w:val="Ttulo11"/>
        <w:spacing w:before="201"/>
        <w:ind w:left="3055" w:right="2738"/>
        <w:jc w:val="center"/>
      </w:pPr>
    </w:p>
    <w:p w:rsidR="00B52FF7" w:rsidRPr="005A611C" w:rsidRDefault="00B52FF7" w:rsidP="00B52FF7">
      <w:pPr>
        <w:pStyle w:val="Textoindependiente"/>
        <w:spacing w:before="10"/>
        <w:rPr>
          <w:b/>
        </w:rPr>
      </w:pP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247B93" w:rsidRPr="00003DD3" w:rsidTr="00AD5CA4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247B93" w:rsidRPr="00003DD3" w:rsidRDefault="00247B93" w:rsidP="00AD5CA4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000008"/>
                <w:sz w:val="22"/>
                <w:szCs w:val="22"/>
                <w:highlight w:val="yellow"/>
              </w:rPr>
            </w:pPr>
            <w:r w:rsidRPr="003A339D">
              <w:rPr>
                <w:rFonts w:ascii="Calibri" w:hAnsi="Calibri" w:cs="Calibri"/>
                <w:b/>
                <w:bCs/>
                <w:color w:val="000008"/>
                <w:sz w:val="22"/>
                <w:szCs w:val="22"/>
              </w:rPr>
              <w:t>1.  Registro de Asistencia.</w:t>
            </w:r>
          </w:p>
        </w:tc>
      </w:tr>
      <w:tr w:rsidR="00247B93" w:rsidRPr="003A339D" w:rsidTr="00AD5CA4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247B93" w:rsidRPr="003A339D" w:rsidRDefault="00247B93" w:rsidP="00AD5CA4">
            <w:r w:rsidRPr="003A339D">
              <w:rPr>
                <w:rFonts w:ascii="Calibri" w:hAnsi="Calibri" w:cs="Calibri"/>
                <w:b/>
              </w:rPr>
              <w:t>2.</w:t>
            </w:r>
            <w:r w:rsidRPr="003A339D">
              <w:t xml:space="preserve"> </w:t>
            </w:r>
            <w:r w:rsidRPr="003A339D">
              <w:rPr>
                <w:rFonts w:ascii="Calibri" w:hAnsi="Calibri" w:cs="Calibri"/>
                <w:b/>
              </w:rPr>
              <w:t xml:space="preserve">Bienvenida </w:t>
            </w:r>
            <w:r>
              <w:rPr>
                <w:rFonts w:ascii="Calibri" w:hAnsi="Calibri" w:cs="Calibri"/>
                <w:b/>
              </w:rPr>
              <w:t>por parte del Presidente del</w:t>
            </w:r>
            <w:r w:rsidRPr="003A339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Comité de Transparencia</w:t>
            </w:r>
            <w:r w:rsidRPr="003A339D">
              <w:t>.</w:t>
            </w:r>
          </w:p>
        </w:tc>
      </w:tr>
      <w:tr w:rsidR="00247B93" w:rsidRPr="003A339D" w:rsidTr="00AD5CA4">
        <w:trPr>
          <w:trHeight w:val="265"/>
          <w:jc w:val="center"/>
        </w:trPr>
        <w:tc>
          <w:tcPr>
            <w:tcW w:w="8787" w:type="dxa"/>
            <w:shd w:val="clear" w:color="auto" w:fill="D9D9D9"/>
          </w:tcPr>
          <w:p w:rsidR="00247B93" w:rsidRPr="003A339D" w:rsidRDefault="00247B93" w:rsidP="00762F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A339D">
              <w:rPr>
                <w:rFonts w:ascii="Calibri" w:hAnsi="Calibri" w:cs="Calibri"/>
                <w:b/>
              </w:rPr>
              <w:t xml:space="preserve">3. </w:t>
            </w:r>
            <w:r w:rsidR="00762FC9" w:rsidRPr="00221FDB">
              <w:rPr>
                <w:rFonts w:cstheme="minorHAnsi"/>
                <w:b/>
              </w:rPr>
              <w:t>Presentación</w:t>
            </w:r>
            <w:r w:rsidR="00762FC9">
              <w:rPr>
                <w:rFonts w:cstheme="minorHAnsi"/>
                <w:b/>
              </w:rPr>
              <w:t>,</w:t>
            </w:r>
            <w:r w:rsidR="00762FC9" w:rsidRPr="00221FDB">
              <w:rPr>
                <w:rFonts w:cstheme="minorHAnsi"/>
                <w:b/>
              </w:rPr>
              <w:t xml:space="preserve"> Revisión, discusión y en su caso, confirmación de</w:t>
            </w:r>
            <w:r w:rsidR="00762FC9">
              <w:rPr>
                <w:rFonts w:cstheme="minorHAnsi"/>
                <w:b/>
              </w:rPr>
              <w:t>l dictamen de</w:t>
            </w:r>
            <w:r w:rsidR="00762FC9" w:rsidRPr="00221FDB">
              <w:rPr>
                <w:rFonts w:cstheme="minorHAnsi"/>
                <w:b/>
              </w:rPr>
              <w:t xml:space="preserve"> la inexistencia de  la información a la que refiere la soli</w:t>
            </w:r>
            <w:r w:rsidR="00762FC9">
              <w:rPr>
                <w:rFonts w:cstheme="minorHAnsi"/>
                <w:b/>
              </w:rPr>
              <w:t>citud de información INFOMEX 103/2021</w:t>
            </w:r>
            <w:r w:rsidR="00762FC9" w:rsidRPr="00221FDB">
              <w:rPr>
                <w:rFonts w:cstheme="minorHAnsi"/>
                <w:b/>
              </w:rPr>
              <w:t xml:space="preserve"> </w:t>
            </w:r>
            <w:r w:rsidR="00762FC9">
              <w:rPr>
                <w:rFonts w:cstheme="minorHAnsi"/>
                <w:b/>
              </w:rPr>
              <w:t xml:space="preserve">en su  punto número 2, que emitió el C. José Martín Flores Navarro en su calidad de </w:t>
            </w:r>
            <w:r w:rsidR="00762FC9">
              <w:rPr>
                <w:rFonts w:cstheme="minorHAnsi"/>
                <w:b/>
              </w:rPr>
              <w:t>Síndico</w:t>
            </w:r>
            <w:r w:rsidR="00762FC9">
              <w:rPr>
                <w:rFonts w:cstheme="minorHAnsi"/>
                <w:b/>
              </w:rPr>
              <w:t xml:space="preserve"> Municipal</w:t>
            </w:r>
            <w:r w:rsidR="00762FC9" w:rsidRPr="00221FDB">
              <w:rPr>
                <w:rFonts w:cstheme="minorHAnsi"/>
                <w:b/>
              </w:rPr>
              <w:t>.</w:t>
            </w:r>
          </w:p>
        </w:tc>
      </w:tr>
      <w:tr w:rsidR="00247B93" w:rsidRPr="003A339D" w:rsidTr="00AD5CA4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247B93" w:rsidRPr="003A339D" w:rsidRDefault="00247B93" w:rsidP="00AD5C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A339D">
              <w:rPr>
                <w:rFonts w:ascii="Calibri" w:hAnsi="Calibri" w:cs="Calibri"/>
                <w:b/>
              </w:rPr>
              <w:t xml:space="preserve">4. </w:t>
            </w:r>
            <w:r w:rsidR="00762FC9" w:rsidRPr="00221FDB">
              <w:rPr>
                <w:rFonts w:cstheme="minorHAnsi"/>
                <w:b/>
                <w:bCs/>
                <w:color w:val="000008"/>
              </w:rPr>
              <w:t>Observaciones y sugerencias por parte de los integrantes del Consejo.</w:t>
            </w:r>
          </w:p>
        </w:tc>
      </w:tr>
      <w:tr w:rsidR="00247B93" w:rsidRPr="003A339D" w:rsidTr="00AD5CA4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247B93" w:rsidRPr="003A339D" w:rsidRDefault="00247B93" w:rsidP="00AD5C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  <w:r w:rsidRPr="003A339D">
              <w:rPr>
                <w:rFonts w:ascii="Calibri" w:hAnsi="Calibri" w:cs="Calibri"/>
                <w:b/>
                <w:bCs/>
                <w:color w:val="000008"/>
              </w:rPr>
              <w:t xml:space="preserve">5. </w:t>
            </w:r>
            <w:r w:rsidR="00762FC9" w:rsidRPr="00221FDB">
              <w:rPr>
                <w:rFonts w:cstheme="minorHAnsi"/>
                <w:b/>
                <w:bCs/>
                <w:color w:val="000008"/>
              </w:rPr>
              <w:t>Finaliza la reunión.</w:t>
            </w:r>
          </w:p>
        </w:tc>
      </w:tr>
    </w:tbl>
    <w:p w:rsidR="00B52FF7" w:rsidRPr="005A611C" w:rsidRDefault="00B52FF7" w:rsidP="00B52FF7">
      <w:pPr>
        <w:pStyle w:val="Textoindependiente"/>
      </w:pPr>
    </w:p>
    <w:p w:rsidR="00B52FF7" w:rsidRPr="005A611C" w:rsidRDefault="00B52FF7" w:rsidP="00B52FF7">
      <w:pPr>
        <w:pStyle w:val="Textoindependiente"/>
        <w:spacing w:before="5"/>
      </w:pPr>
    </w:p>
    <w:p w:rsidR="00B52FF7" w:rsidRPr="005A611C" w:rsidRDefault="00B52FF7" w:rsidP="00B52FF7">
      <w:pPr>
        <w:pStyle w:val="Textoindependiente"/>
        <w:spacing w:before="9"/>
      </w:pPr>
      <w:bookmarkStart w:id="0" w:name="_GoBack"/>
      <w:bookmarkEnd w:id="0"/>
    </w:p>
    <w:p w:rsidR="00B52FF7" w:rsidRPr="00B52FF7" w:rsidRDefault="00B52FF7" w:rsidP="00B52FF7">
      <w:pPr>
        <w:pStyle w:val="Textoindependiente"/>
        <w:ind w:left="3053" w:right="2738"/>
        <w:jc w:val="center"/>
        <w:rPr>
          <w:b/>
        </w:rPr>
      </w:pPr>
      <w:r w:rsidRPr="00B52FF7">
        <w:rPr>
          <w:b/>
        </w:rPr>
        <w:t>A T E N T A M E N T E</w:t>
      </w:r>
    </w:p>
    <w:p w:rsidR="00B52FF7" w:rsidRPr="00B52FF7" w:rsidRDefault="00762FC9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Zapotlanejo, Jal. A 22</w:t>
      </w:r>
      <w:r w:rsidR="00B52FF7" w:rsidRPr="00B52F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veintidós</w:t>
      </w:r>
      <w:r w:rsidR="00247B9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julio del 2021</w:t>
      </w:r>
    </w:p>
    <w:p w:rsidR="00B52FF7" w:rsidRPr="00B52FF7" w:rsidRDefault="00B52FF7" w:rsidP="00247B93">
      <w:pPr>
        <w:tabs>
          <w:tab w:val="left" w:pos="1158"/>
          <w:tab w:val="left" w:pos="1159"/>
        </w:tabs>
        <w:spacing w:before="41"/>
        <w:rPr>
          <w:rFonts w:ascii="Arial" w:hAnsi="Arial" w:cs="Arial"/>
          <w:sz w:val="24"/>
          <w:szCs w:val="24"/>
        </w:rPr>
      </w:pPr>
    </w:p>
    <w:p w:rsidR="00B52FF7" w:rsidRPr="00B52FF7" w:rsidRDefault="00B52FF7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sz w:val="24"/>
          <w:szCs w:val="24"/>
        </w:rPr>
      </w:pPr>
      <w:r w:rsidRPr="00B52FF7">
        <w:rPr>
          <w:rFonts w:ascii="Arial" w:hAnsi="Arial" w:cs="Arial"/>
          <w:sz w:val="24"/>
          <w:szCs w:val="24"/>
        </w:rPr>
        <w:t>_____________________________________</w:t>
      </w:r>
    </w:p>
    <w:p w:rsidR="00B52FF7" w:rsidRPr="00B52FF7" w:rsidRDefault="00B52FF7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b/>
          <w:sz w:val="24"/>
          <w:szCs w:val="24"/>
        </w:rPr>
      </w:pPr>
      <w:r w:rsidRPr="00B52FF7">
        <w:rPr>
          <w:rFonts w:ascii="Arial" w:hAnsi="Arial" w:cs="Arial"/>
          <w:b/>
          <w:sz w:val="24"/>
          <w:szCs w:val="24"/>
        </w:rPr>
        <w:t>L.A.P. HÉCTOR ALVAREZ CONTRERAS</w:t>
      </w:r>
    </w:p>
    <w:p w:rsidR="00B52FF7" w:rsidRPr="00B52FF7" w:rsidRDefault="00B52FF7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b/>
          <w:sz w:val="24"/>
          <w:szCs w:val="24"/>
        </w:rPr>
      </w:pPr>
      <w:r w:rsidRPr="00B52FF7">
        <w:rPr>
          <w:rFonts w:ascii="Arial" w:hAnsi="Arial" w:cs="Arial"/>
          <w:b/>
          <w:sz w:val="24"/>
          <w:szCs w:val="24"/>
        </w:rPr>
        <w:t xml:space="preserve">PRESIDENTE </w:t>
      </w:r>
      <w:r w:rsidR="00247B93">
        <w:rPr>
          <w:rFonts w:ascii="Arial" w:hAnsi="Arial" w:cs="Arial"/>
          <w:b/>
          <w:sz w:val="24"/>
          <w:szCs w:val="24"/>
        </w:rPr>
        <w:t>DEL COMITÉ DE TRANSPARENCIA</w:t>
      </w:r>
      <w:r w:rsidRPr="00B52FF7">
        <w:rPr>
          <w:rFonts w:ascii="Arial" w:hAnsi="Arial" w:cs="Arial"/>
          <w:b/>
          <w:sz w:val="24"/>
          <w:szCs w:val="24"/>
        </w:rPr>
        <w:t xml:space="preserve"> DE ZAPOTLANEJO, JALISCO.</w:t>
      </w:r>
    </w:p>
    <w:sectPr w:rsidR="00B52FF7" w:rsidRPr="00B52FF7" w:rsidSect="00B52FF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C604E"/>
    <w:multiLevelType w:val="hybridMultilevel"/>
    <w:tmpl w:val="C9B01C3C"/>
    <w:lvl w:ilvl="0" w:tplc="7FD8E656">
      <w:start w:val="1"/>
      <w:numFmt w:val="upperRoman"/>
      <w:lvlText w:val="%1."/>
      <w:lvlJc w:val="left"/>
      <w:pPr>
        <w:ind w:left="1158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FB08F1EE">
      <w:numFmt w:val="bullet"/>
      <w:lvlText w:val="•"/>
      <w:lvlJc w:val="left"/>
      <w:pPr>
        <w:ind w:left="2064" w:hanging="495"/>
      </w:pPr>
      <w:rPr>
        <w:rFonts w:hint="default"/>
        <w:lang w:val="es-MX" w:eastAsia="es-MX" w:bidi="es-MX"/>
      </w:rPr>
    </w:lvl>
    <w:lvl w:ilvl="2" w:tplc="E88AAA16">
      <w:numFmt w:val="bullet"/>
      <w:lvlText w:val="•"/>
      <w:lvlJc w:val="left"/>
      <w:pPr>
        <w:ind w:left="2968" w:hanging="495"/>
      </w:pPr>
      <w:rPr>
        <w:rFonts w:hint="default"/>
        <w:lang w:val="es-MX" w:eastAsia="es-MX" w:bidi="es-MX"/>
      </w:rPr>
    </w:lvl>
    <w:lvl w:ilvl="3" w:tplc="AEB4BE32">
      <w:numFmt w:val="bullet"/>
      <w:lvlText w:val="•"/>
      <w:lvlJc w:val="left"/>
      <w:pPr>
        <w:ind w:left="3872" w:hanging="495"/>
      </w:pPr>
      <w:rPr>
        <w:rFonts w:hint="default"/>
        <w:lang w:val="es-MX" w:eastAsia="es-MX" w:bidi="es-MX"/>
      </w:rPr>
    </w:lvl>
    <w:lvl w:ilvl="4" w:tplc="15328E26">
      <w:numFmt w:val="bullet"/>
      <w:lvlText w:val="•"/>
      <w:lvlJc w:val="left"/>
      <w:pPr>
        <w:ind w:left="4776" w:hanging="495"/>
      </w:pPr>
      <w:rPr>
        <w:rFonts w:hint="default"/>
        <w:lang w:val="es-MX" w:eastAsia="es-MX" w:bidi="es-MX"/>
      </w:rPr>
    </w:lvl>
    <w:lvl w:ilvl="5" w:tplc="B56C8788">
      <w:numFmt w:val="bullet"/>
      <w:lvlText w:val="•"/>
      <w:lvlJc w:val="left"/>
      <w:pPr>
        <w:ind w:left="5680" w:hanging="495"/>
      </w:pPr>
      <w:rPr>
        <w:rFonts w:hint="default"/>
        <w:lang w:val="es-MX" w:eastAsia="es-MX" w:bidi="es-MX"/>
      </w:rPr>
    </w:lvl>
    <w:lvl w:ilvl="6" w:tplc="15DCF814">
      <w:numFmt w:val="bullet"/>
      <w:lvlText w:val="•"/>
      <w:lvlJc w:val="left"/>
      <w:pPr>
        <w:ind w:left="6584" w:hanging="495"/>
      </w:pPr>
      <w:rPr>
        <w:rFonts w:hint="default"/>
        <w:lang w:val="es-MX" w:eastAsia="es-MX" w:bidi="es-MX"/>
      </w:rPr>
    </w:lvl>
    <w:lvl w:ilvl="7" w:tplc="A32A016C">
      <w:numFmt w:val="bullet"/>
      <w:lvlText w:val="•"/>
      <w:lvlJc w:val="left"/>
      <w:pPr>
        <w:ind w:left="7488" w:hanging="495"/>
      </w:pPr>
      <w:rPr>
        <w:rFonts w:hint="default"/>
        <w:lang w:val="es-MX" w:eastAsia="es-MX" w:bidi="es-MX"/>
      </w:rPr>
    </w:lvl>
    <w:lvl w:ilvl="8" w:tplc="EF84248A">
      <w:numFmt w:val="bullet"/>
      <w:lvlText w:val="•"/>
      <w:lvlJc w:val="left"/>
      <w:pPr>
        <w:ind w:left="8392" w:hanging="495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B7"/>
    <w:rsid w:val="00247B93"/>
    <w:rsid w:val="00376D88"/>
    <w:rsid w:val="00600155"/>
    <w:rsid w:val="00762FC9"/>
    <w:rsid w:val="00B42398"/>
    <w:rsid w:val="00B52FF7"/>
    <w:rsid w:val="00D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C2509-7EFB-42FB-83CE-97E838AE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B58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58B7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tulo11">
    <w:name w:val="Título 11"/>
    <w:basedOn w:val="Normal"/>
    <w:uiPriority w:val="1"/>
    <w:qFormat/>
    <w:rsid w:val="00DB58B7"/>
    <w:pPr>
      <w:widowControl w:val="0"/>
      <w:autoSpaceDE w:val="0"/>
      <w:autoSpaceDN w:val="0"/>
      <w:spacing w:after="0" w:line="240" w:lineRule="auto"/>
      <w:ind w:left="438" w:right="4715"/>
      <w:outlineLvl w:val="1"/>
    </w:pPr>
    <w:rPr>
      <w:rFonts w:ascii="Arial" w:eastAsia="Arial" w:hAnsi="Arial" w:cs="Arial"/>
      <w:b/>
      <w:bCs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1"/>
    <w:qFormat/>
    <w:rsid w:val="00B52FF7"/>
    <w:pPr>
      <w:widowControl w:val="0"/>
      <w:autoSpaceDE w:val="0"/>
      <w:autoSpaceDN w:val="0"/>
      <w:spacing w:after="0" w:line="240" w:lineRule="auto"/>
      <w:ind w:left="1158" w:hanging="652"/>
    </w:pPr>
    <w:rPr>
      <w:rFonts w:ascii="Arial" w:eastAsia="Arial" w:hAnsi="Arial" w:cs="Arial"/>
      <w:lang w:eastAsia="es-MX" w:bidi="es-MX"/>
    </w:rPr>
  </w:style>
  <w:style w:type="paragraph" w:customStyle="1" w:styleId="Default">
    <w:name w:val="Default"/>
    <w:rsid w:val="00247B9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rosario camarena hermosillo</dc:creator>
  <cp:keywords/>
  <dc:description/>
  <cp:lastModifiedBy>TOSHIBA</cp:lastModifiedBy>
  <cp:revision>2</cp:revision>
  <cp:lastPrinted>2021-08-05T18:36:00Z</cp:lastPrinted>
  <dcterms:created xsi:type="dcterms:W3CDTF">2021-08-05T18:38:00Z</dcterms:created>
  <dcterms:modified xsi:type="dcterms:W3CDTF">2021-08-05T18:38:00Z</dcterms:modified>
</cp:coreProperties>
</file>